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88" w:rsidRDefault="002D1D88" w:rsidP="002D1D8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2D1D88" w:rsidRDefault="00340E65" w:rsidP="002D1D8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2D1D88" w:rsidRDefault="002D1D88" w:rsidP="002D1D88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2D1D88" w:rsidRDefault="00340E65" w:rsidP="002D1D8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колледжа</w:t>
      </w:r>
    </w:p>
    <w:p w:rsidR="002D1D88" w:rsidRDefault="00340E65" w:rsidP="002D1D8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26 августа 2020</w:t>
      </w:r>
      <w:r w:rsidR="002D1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2D1D88" w:rsidRDefault="00340E65" w:rsidP="002D1D8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совета колледжа</w:t>
      </w:r>
    </w:p>
    <w:p w:rsidR="002D1D88" w:rsidRDefault="002D1D88" w:rsidP="002D1D8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Идрисов А.В.</w:t>
      </w:r>
    </w:p>
    <w:p w:rsidR="002D1D88" w:rsidRDefault="002D1D88" w:rsidP="002D1D8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2D1D88" w:rsidRDefault="00340E65" w:rsidP="002D1D8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№ 3/9</w:t>
      </w:r>
    </w:p>
    <w:p w:rsidR="00340E65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Устройство автомобилей</w:t>
      </w:r>
    </w:p>
    <w:p w:rsidR="002D1D88" w:rsidRDefault="00340E65" w:rsidP="002D1D8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Технического обслуживания и ремонта автомобилей</w:t>
      </w:r>
      <w:r w:rsidR="002D1D88">
        <w:rPr>
          <w:rFonts w:ascii="Times New Roman" w:eastAsia="Times New Roman" w:hAnsi="Times New Roman"/>
          <w:sz w:val="40"/>
          <w:szCs w:val="40"/>
          <w:lang w:eastAsia="ru-RU"/>
        </w:rPr>
        <w:t xml:space="preserve">» </w:t>
      </w: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заведующего кабинетом: Махмудов Кюри Салаудинович</w:t>
      </w:r>
    </w:p>
    <w:p w:rsidR="002D1D88" w:rsidRDefault="002D1D88" w:rsidP="002D1D8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Сведение о кабинете.</w:t>
      </w:r>
    </w:p>
    <w:p w:rsidR="002D1D88" w:rsidRDefault="002D1D88" w:rsidP="002D1D8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2-4 </w:t>
      </w:r>
    </w:p>
    <w:p w:rsidR="002D1D88" w:rsidRDefault="002D1D88" w:rsidP="002D1D8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47,9кв. м.</w:t>
      </w:r>
    </w:p>
    <w:p w:rsidR="002D1D88" w:rsidRDefault="002D1D88" w:rsidP="002D1D8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24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Ф.И.О.  работающего в кабинете: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Махмудов К.С.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Нахождение кабинета: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3-й этаж, 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Освещенность: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лампы 4 шт.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Цвет мебели: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темный орех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Напольное покрытие: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дерево, цвет: коричневый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Количество окон: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бежевого цвета.</w:t>
      </w:r>
    </w:p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белый, побелен водоэмульсионной краской.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ЗАНЯТОСТЬ КАБИНЕТА В 2019-2020 УЧЕБНОМ ГОДУ</w:t>
      </w: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673"/>
        <w:gridCol w:w="1357"/>
        <w:gridCol w:w="1357"/>
        <w:gridCol w:w="1357"/>
        <w:gridCol w:w="1357"/>
        <w:gridCol w:w="1363"/>
      </w:tblGrid>
      <w:tr w:rsidR="002D1D88" w:rsidTr="002D1D88">
        <w:trPr>
          <w:cantSplit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2D1D88" w:rsidTr="002D1D8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2D1D88" w:rsidTr="00340E65">
        <w:trPr>
          <w:cantSplit/>
          <w:trHeight w:val="58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88" w:rsidTr="00340E65">
        <w:trPr>
          <w:cantSplit/>
          <w:trHeight w:val="89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88" w:rsidTr="00340E65">
        <w:trPr>
          <w:cantSplit/>
          <w:trHeight w:val="58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88" w:rsidTr="00340E65">
        <w:trPr>
          <w:cantSplit/>
          <w:trHeight w:val="58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88" w:rsidTr="00340E65">
        <w:trPr>
          <w:cantSplit/>
          <w:trHeight w:val="58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88" w:rsidTr="00340E65">
        <w:trPr>
          <w:cantSplit/>
          <w:trHeight w:val="58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0E65" w:rsidRPr="00340E65" w:rsidRDefault="002D1D88" w:rsidP="00340E65">
      <w:pPr>
        <w:spacing w:after="0" w:line="36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  ОПИСЬ ИМУЩЕСТВА И ДОКУМЕНТАЦИИ КАБИНЕТА «</w:t>
      </w:r>
      <w:r w:rsidR="00340E65" w:rsidRPr="00340E65">
        <w:rPr>
          <w:rFonts w:ascii="Times New Roman" w:eastAsia="Times New Roman" w:hAnsi="Times New Roman"/>
          <w:b/>
          <w:sz w:val="24"/>
          <w:szCs w:val="40"/>
          <w:lang w:eastAsia="ru-RU"/>
        </w:rPr>
        <w:t>Устройство автомобилей</w:t>
      </w:r>
    </w:p>
    <w:p w:rsidR="002D1D88" w:rsidRDefault="00340E65" w:rsidP="00340E6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E65">
        <w:rPr>
          <w:rFonts w:ascii="Times New Roman" w:eastAsia="Times New Roman" w:hAnsi="Times New Roman"/>
          <w:b/>
          <w:sz w:val="24"/>
          <w:szCs w:val="40"/>
          <w:lang w:eastAsia="ru-RU"/>
        </w:rPr>
        <w:t>Технического обслуживания и ремонта автомобилей</w:t>
      </w:r>
      <w:r w:rsidR="002D1D8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62"/>
        <w:gridCol w:w="1533"/>
      </w:tblGrid>
      <w:tr w:rsidR="002D1D88" w:rsidTr="00E57CBE">
        <w:trPr>
          <w:trHeight w:val="29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Учительский  стол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 инжекторный ВАЗ2110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 карбюраторный ЗИЛ-130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Задний мост ВАЗ 2107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B22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Сцепное устройство категория «В»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B2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26D1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Сцепное устройство категория «С»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6D1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A7379A" w:rsidP="00B22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планшет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A7379A" w:rsidP="00B2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226D1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A7379A" w:rsidP="00B22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Алекс 08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A7379A" w:rsidP="00B2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226D1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numPr>
                <w:ilvl w:val="0"/>
                <w:numId w:val="2"/>
              </w:num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26D1" w:rsidTr="00E57CB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D1" w:rsidRDefault="00B226D1" w:rsidP="00B2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D88" w:rsidRPr="00340E65" w:rsidRDefault="002D1D88" w:rsidP="00340E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4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4.Инвентарная ведомость на технические средства обучения учебного кабинета </w:t>
      </w:r>
      <w:r w:rsidR="00E57CBE">
        <w:rPr>
          <w:rFonts w:ascii="Times New Roman" w:eastAsia="Times New Roman" w:hAnsi="Times New Roman"/>
          <w:b/>
          <w:sz w:val="28"/>
          <w:lang w:eastAsia="ru-RU"/>
        </w:rPr>
        <w:t>«</w:t>
      </w:r>
      <w:r w:rsidR="00340E65" w:rsidRPr="00340E65">
        <w:rPr>
          <w:rFonts w:ascii="Times New Roman" w:eastAsia="Times New Roman" w:hAnsi="Times New Roman"/>
          <w:b/>
          <w:sz w:val="24"/>
          <w:szCs w:val="40"/>
          <w:lang w:eastAsia="ru-RU"/>
        </w:rPr>
        <w:t>Устройство автомобилей</w:t>
      </w:r>
      <w:r w:rsidR="00340E65">
        <w:rPr>
          <w:rFonts w:ascii="Times New Roman" w:eastAsia="Times New Roman" w:hAnsi="Times New Roman"/>
          <w:b/>
          <w:sz w:val="24"/>
          <w:szCs w:val="40"/>
          <w:lang w:eastAsia="ru-RU"/>
        </w:rPr>
        <w:t xml:space="preserve"> </w:t>
      </w:r>
      <w:r w:rsidR="00340E65" w:rsidRPr="00340E65">
        <w:rPr>
          <w:rFonts w:ascii="Times New Roman" w:eastAsia="Times New Roman" w:hAnsi="Times New Roman"/>
          <w:b/>
          <w:sz w:val="24"/>
          <w:szCs w:val="40"/>
          <w:lang w:eastAsia="ru-RU"/>
        </w:rPr>
        <w:t>Технического обслуживания и ремонта автомобилей</w:t>
      </w:r>
      <w:r>
        <w:rPr>
          <w:rFonts w:ascii="Times New Roman" w:eastAsia="Times New Roman" w:hAnsi="Times New Roman"/>
          <w:b/>
          <w:sz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991"/>
        <w:gridCol w:w="2048"/>
        <w:gridCol w:w="2260"/>
      </w:tblGrid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Pr="00E57CBE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View Sonic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10104000544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01000104-115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01000104-115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офисный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4101360000017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Стеллажи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5101360000039-40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D1D88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 инжекторный 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2110</w:t>
            </w:r>
            <w:r w:rsidR="002D1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010104034</w:t>
            </w:r>
          </w:p>
        </w:tc>
      </w:tr>
      <w:tr w:rsidR="00E57CBE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E57C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E57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 карбюраторный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ЗИЛ 130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E57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E57CBE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E57CB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A73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Усеченный задний мост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BE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5101360000023</w:t>
            </w:r>
          </w:p>
        </w:tc>
      </w:tr>
      <w:tr w:rsidR="00A7379A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Сцепное устройство категории «В»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4101340000013</w:t>
            </w:r>
          </w:p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5101360000064</w:t>
            </w:r>
          </w:p>
        </w:tc>
      </w:tr>
      <w:tr w:rsidR="00A7379A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Сцепное устройство категории «С»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4101340000012</w:t>
            </w:r>
          </w:p>
        </w:tc>
      </w:tr>
      <w:tr w:rsidR="00A7379A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планшет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5101360000019-24</w:t>
            </w:r>
          </w:p>
        </w:tc>
      </w:tr>
      <w:tr w:rsidR="00A7379A" w:rsidTr="00A7379A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 08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A" w:rsidRDefault="00A73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1010600097</w:t>
            </w:r>
          </w:p>
        </w:tc>
      </w:tr>
    </w:tbl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2D1D88" w:rsidRDefault="002D1D88" w:rsidP="002D1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2019/2020учебный год</w:t>
      </w:r>
    </w:p>
    <w:p w:rsidR="002D1D88" w:rsidRDefault="002D1D88" w:rsidP="002D1D88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307"/>
        <w:gridCol w:w="1844"/>
        <w:gridCol w:w="2052"/>
      </w:tblGrid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A7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</w:t>
            </w:r>
            <w:r w:rsidR="002D1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.03.20г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A7379A" w:rsidP="00A73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18 .03.20г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="00A73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.04.20г.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конца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A737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конца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A7379A" w:rsidP="002D1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2D1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 Перспективный план развития кабинета на 2019-2020</w:t>
      </w:r>
    </w:p>
    <w:p w:rsidR="002D1D88" w:rsidRDefault="002D1D88" w:rsidP="002D1D88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019"/>
        <w:gridCol w:w="1633"/>
        <w:gridCol w:w="2551"/>
      </w:tblGrid>
      <w:tr w:rsidR="002D1D88" w:rsidTr="002D1D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D1D88" w:rsidTr="002D1D88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2D1D88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2D1D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2D1D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2D1D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D88" w:rsidTr="002D1D8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szCs w:val="24"/>
          <w:lang w:eastAsia="ru-RU"/>
        </w:rPr>
      </w:pPr>
    </w:p>
    <w:p w:rsidR="002D1D88" w:rsidRDefault="002D1D88" w:rsidP="002D1D88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2D1D88" w:rsidRDefault="002D1D88" w:rsidP="002D1D88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2D1D88" w:rsidRDefault="002D1D88" w:rsidP="002D1D88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6771"/>
        <w:gridCol w:w="1684"/>
      </w:tblGrid>
      <w:tr w:rsidR="002D1D88" w:rsidTr="002D1D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Издательство,Год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D1D88" w:rsidTr="002D1D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Pr="00706924" w:rsidRDefault="00706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6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Автомобили «Устройство автотранспортных средств» Пузанков А.Г. Академия 2015г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706924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2D1D88" w:rsidTr="002D1D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Pr="00706924" w:rsidRDefault="007069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069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Электрооборудование автомобилей </w:t>
            </w:r>
            <w:proofErr w:type="spellStart"/>
            <w:r w:rsidRPr="007069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И.С.Туревский</w:t>
            </w:r>
            <w:proofErr w:type="spellEnd"/>
            <w:r w:rsidRPr="007069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2015г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2D1D88" w:rsidTr="002D1D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Pr="00706924" w:rsidRDefault="00706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069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Основы теории автомобильных двигателей </w:t>
            </w:r>
            <w:proofErr w:type="spellStart"/>
            <w:r w:rsidRPr="007069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  <w:lang w:eastAsia="ru-RU"/>
              </w:rPr>
              <w:t>В.А.Стуканов</w:t>
            </w:r>
            <w:proofErr w:type="spellEnd"/>
            <w:r w:rsidRPr="0070692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2014г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706924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2D1D88" w:rsidTr="002D1D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Pr="00706924" w:rsidRDefault="0070692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</w:pPr>
            <w:r w:rsidRPr="0070692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 xml:space="preserve">Автомобильные эксплуатационные материалы </w:t>
            </w:r>
            <w:proofErr w:type="spellStart"/>
            <w:r w:rsidRPr="0070692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Н.Б.Кириченко</w:t>
            </w:r>
            <w:proofErr w:type="spellEnd"/>
            <w:r w:rsidRPr="00706924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 xml:space="preserve"> 2015г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706924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2D1D88" w:rsidTr="002D1D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70692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Техническое обслуживание и ремонт автомобильного транспорта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Л.И.Епифанов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2014г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706924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2D1D88" w:rsidTr="00706924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D1D88" w:rsidTr="002D1D88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D1D88" w:rsidRDefault="002D1D88" w:rsidP="002D1D88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2D1D88" w:rsidRDefault="002D1D88" w:rsidP="002D1D88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6886"/>
        <w:gridCol w:w="1600"/>
      </w:tblGrid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 по ди</w:t>
            </w:r>
            <w:r w:rsidR="0070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сциплинам «устройство автомобилей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</w:t>
            </w:r>
            <w:r w:rsidR="0070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одические рекомендации для очно-заочной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2D1D88" w:rsidTr="002D1D88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D88" w:rsidRDefault="002D1D88" w:rsidP="002D1D8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857"/>
        <w:gridCol w:w="1600"/>
      </w:tblGrid>
      <w:tr w:rsidR="002D1D88" w:rsidTr="002D1D88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 ,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D1D88" w:rsidTr="0070692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D1D88" w:rsidTr="0070692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D1D88" w:rsidTr="0070692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D88" w:rsidRDefault="002D1D88" w:rsidP="002D1D8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2D1D88" w:rsidRDefault="002D1D88" w:rsidP="002D1D8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820"/>
        <w:gridCol w:w="1611"/>
      </w:tblGrid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</w:tbl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6147"/>
        <w:gridCol w:w="2020"/>
      </w:tblGrid>
      <w:tr w:rsidR="002D1D88" w:rsidTr="002D1D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D1D88" w:rsidTr="002D1D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2D1D88" w:rsidTr="002D1D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D88" w:rsidTr="002D1D88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0E65" w:rsidRPr="00340E65" w:rsidRDefault="002D1D88" w:rsidP="00340E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работы каби</w:t>
      </w:r>
      <w:r w:rsidR="00706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нета №3/9 «</w:t>
      </w:r>
      <w:r w:rsidR="00340E65" w:rsidRPr="00340E65">
        <w:rPr>
          <w:rFonts w:ascii="Times New Roman" w:eastAsia="Times New Roman" w:hAnsi="Times New Roman"/>
          <w:b/>
          <w:sz w:val="24"/>
          <w:szCs w:val="40"/>
          <w:lang w:eastAsia="ru-RU"/>
        </w:rPr>
        <w:t>Устройство автомобилей</w:t>
      </w:r>
    </w:p>
    <w:p w:rsidR="002D1D88" w:rsidRPr="00340E65" w:rsidRDefault="00340E65" w:rsidP="0034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28"/>
          <w:lang w:eastAsia="ru-RU"/>
        </w:rPr>
      </w:pPr>
      <w:r w:rsidRPr="00340E65">
        <w:rPr>
          <w:rFonts w:ascii="Times New Roman" w:eastAsia="Times New Roman" w:hAnsi="Times New Roman"/>
          <w:b/>
          <w:sz w:val="24"/>
          <w:szCs w:val="40"/>
          <w:lang w:eastAsia="ru-RU"/>
        </w:rPr>
        <w:t>Технического обслуживания и ремонта автомобилей</w:t>
      </w:r>
      <w:r w:rsidR="002D1D88" w:rsidRPr="00340E65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» </w:t>
      </w:r>
    </w:p>
    <w:p w:rsidR="002D1D88" w:rsidRDefault="002D1D88" w:rsidP="00340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2019-2020 учебном году</w:t>
      </w:r>
    </w:p>
    <w:p w:rsidR="002D1D88" w:rsidRDefault="002D1D88" w:rsidP="002D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995"/>
        <w:gridCol w:w="3624"/>
      </w:tblGrid>
      <w:tr w:rsidR="002D1D88" w:rsidTr="002D1D88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Группы  обучающихся,  для которых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88" w:rsidRDefault="002D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приобретено (технические средств, дидактические материалы), что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изготовлено(раздаточный материал, средства наглядности( с указанием курса) </w:t>
            </w:r>
          </w:p>
        </w:tc>
      </w:tr>
      <w:tr w:rsidR="002D1D88" w:rsidTr="002D1D88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D88" w:rsidRDefault="002D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использовался для проведения уроков «материаловедения .»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 w:rsidP="0070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проводился перед началом учебного года</w:t>
            </w:r>
            <w:r w:rsidR="0070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88" w:rsidRDefault="002D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приобретена дополнительная литература по дисциплинам.</w:t>
            </w:r>
          </w:p>
          <w:p w:rsidR="002D1D88" w:rsidRDefault="002D1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2D1D88" w:rsidP="002D1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D88" w:rsidRDefault="00706924" w:rsidP="00340E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Ответственный за кабинет:__________ Махмудов К.С.</w:t>
      </w:r>
    </w:p>
    <w:p w:rsidR="002D1D88" w:rsidRDefault="002D1D88" w:rsidP="002D1D88"/>
    <w:p w:rsidR="002D1D88" w:rsidRDefault="002D1D88" w:rsidP="002D1D88"/>
    <w:p w:rsidR="005A78B1" w:rsidRDefault="005A78B1"/>
    <w:sectPr w:rsidR="005A78B1" w:rsidSect="002D1D8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07"/>
    <w:rsid w:val="002D1D88"/>
    <w:rsid w:val="00340E65"/>
    <w:rsid w:val="005A78B1"/>
    <w:rsid w:val="00706924"/>
    <w:rsid w:val="00A7379A"/>
    <w:rsid w:val="00B226D1"/>
    <w:rsid w:val="00BB2372"/>
    <w:rsid w:val="00E57CBE"/>
    <w:rsid w:val="00F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8022-B77A-4204-A760-A135986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gosh.666@bk.ru</cp:lastModifiedBy>
  <cp:revision>6</cp:revision>
  <cp:lastPrinted>2020-02-28T11:26:00Z</cp:lastPrinted>
  <dcterms:created xsi:type="dcterms:W3CDTF">2020-02-28T09:41:00Z</dcterms:created>
  <dcterms:modified xsi:type="dcterms:W3CDTF">2020-10-13T17:51:00Z</dcterms:modified>
</cp:coreProperties>
</file>