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2F0B26" w:rsidRDefault="00C558D0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«НАУРСКИЙ ГОСУДАРСТВЕННЫЙ КОЛЛЕДЖ</w:t>
      </w:r>
      <w:r w:rsidR="002F0B26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2F0B26" w:rsidRDefault="002F0B26" w:rsidP="002F0B26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Рассмотрено:</w:t>
      </w:r>
    </w:p>
    <w:p w:rsidR="002F0B26" w:rsidRDefault="00C558D0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советом </w:t>
      </w:r>
      <w:r w:rsidR="004E6629" w:rsidRPr="004E66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</w:p>
    <w:p w:rsidR="002F0B26" w:rsidRDefault="007B0B0E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 №1 от 24 сентября</w:t>
      </w:r>
      <w:r w:rsidR="00C558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2021</w:t>
      </w:r>
      <w:r w:rsidR="002F0B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2F0B26" w:rsidRDefault="00C558D0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Председатель совета </w:t>
      </w:r>
      <w:r w:rsidR="004E6629" w:rsidRPr="004E662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учреждения</w:t>
      </w:r>
      <w:bookmarkStart w:id="0" w:name="_GoBack"/>
      <w:bookmarkEnd w:id="0"/>
    </w:p>
    <w:p w:rsidR="002F0B26" w:rsidRDefault="00C558D0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 Назыров Р.И.</w:t>
      </w: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</w:p>
    <w:p w:rsidR="0023598D" w:rsidRDefault="002F0B26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40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>ПАСПОРТ</w:t>
      </w:r>
    </w:p>
    <w:p w:rsidR="002F0B26" w:rsidRPr="0023598D" w:rsidRDefault="0023598D" w:rsidP="002359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№ 2/9</w:t>
      </w:r>
      <w:r w:rsidR="002F0B26"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 xml:space="preserve">  </w:t>
      </w: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40"/>
          <w:szCs w:val="24"/>
          <w:lang w:eastAsia="ru-RU"/>
        </w:rPr>
        <w:t>«</w:t>
      </w:r>
      <w:r w:rsidR="0023598D" w:rsidRPr="0023598D">
        <w:rPr>
          <w:rFonts w:ascii="Times New Roman" w:eastAsia="Times New Roman" w:hAnsi="Times New Roman"/>
          <w:b/>
          <w:sz w:val="40"/>
          <w:szCs w:val="24"/>
          <w:lang w:eastAsia="ru-RU"/>
        </w:rPr>
        <w:t>Медико-социальных основ здоровья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»         </w:t>
      </w: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40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 завед</w:t>
      </w:r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 xml:space="preserve">ующего кабинетом:  </w:t>
      </w:r>
      <w:proofErr w:type="spellStart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>Муртазова</w:t>
      </w:r>
      <w:proofErr w:type="spellEnd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>Саминат</w:t>
      </w:r>
      <w:proofErr w:type="spellEnd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>Махмудовна</w:t>
      </w:r>
      <w:proofErr w:type="spellEnd"/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8D0" w:rsidRDefault="00C558D0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1 Сведение о кабинете.</w:t>
      </w:r>
    </w:p>
    <w:p w:rsidR="002F0B26" w:rsidRDefault="002F0B26" w:rsidP="002F0B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Курсы, для которых оборудован кабинет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1-3 </w:t>
      </w:r>
    </w:p>
    <w:p w:rsidR="002F0B26" w:rsidRDefault="002F0B26" w:rsidP="002F0B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33,6кв/м.</w:t>
      </w:r>
    </w:p>
    <w:p w:rsidR="002F0B26" w:rsidRDefault="002F0B26" w:rsidP="002F0B26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30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4.Ф.И.О.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работающего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кабинете:</w:t>
      </w:r>
      <w:r w:rsidR="00C558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558D0">
        <w:rPr>
          <w:rFonts w:ascii="Times New Roman" w:eastAsia="Times New Roman" w:hAnsi="Times New Roman"/>
          <w:sz w:val="28"/>
          <w:szCs w:val="28"/>
          <w:lang w:eastAsia="ru-RU"/>
        </w:rPr>
        <w:t>Муртазова</w:t>
      </w:r>
      <w:proofErr w:type="spellEnd"/>
      <w:r w:rsidR="00C558D0">
        <w:rPr>
          <w:rFonts w:ascii="Times New Roman" w:eastAsia="Times New Roman" w:hAnsi="Times New Roman"/>
          <w:sz w:val="28"/>
          <w:szCs w:val="28"/>
          <w:lang w:eastAsia="ru-RU"/>
        </w:rPr>
        <w:t xml:space="preserve"> С.М.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5.Нахождение кабинета: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1-й этаж, 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6.Система отопления: 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водяное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7.Режим работы: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односменный.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8.Освещенность: </w:t>
      </w:r>
      <w:r w:rsidR="00C558D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светодиодные панели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9.Цвет мебели: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светлый орех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10.Напольное покрытие: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дерево, цвет: </w:t>
      </w:r>
      <w:r w:rsidR="00A213D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красно-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коричневый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11.Количество окон: </w:t>
      </w:r>
      <w:r w:rsidR="00A213D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12.Стены: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бежевого цвета.</w:t>
      </w:r>
    </w:p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13.Потолок: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белый, побелен водоэмульсионной краской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3598D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ЗАНЯТОСТЬ КАБИНЕТА В 2021-2022</w:t>
      </w:r>
      <w:r w:rsidR="002F0B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2F0B26" w:rsidTr="002F0B26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Дни недели</w:t>
            </w:r>
          </w:p>
        </w:tc>
      </w:tr>
      <w:tr w:rsidR="002F0B26" w:rsidTr="002F0B2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56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Суббота</w:t>
            </w:r>
          </w:p>
        </w:tc>
      </w:tr>
      <w:tr w:rsidR="002F0B26" w:rsidTr="00C558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0B26" w:rsidRDefault="002F0B26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C558D0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 w:rsidP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 w:rsidP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 w:rsidP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 w:rsidP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C558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C558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C558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C558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C558D0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 ОПИСЬ ИМУЩЕСТВА И ДОКУМЕНТАЦИИ</w:t>
      </w:r>
      <w:r w:rsidR="002359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proofErr w:type="gramStart"/>
      <w:r w:rsidR="0023598D" w:rsidRPr="0023598D">
        <w:rPr>
          <w:rFonts w:ascii="Times New Roman" w:hAnsi="Times New Roman"/>
          <w:b/>
          <w:i/>
          <w:sz w:val="24"/>
        </w:rPr>
        <w:t>Медико-социальных</w:t>
      </w:r>
      <w:proofErr w:type="gramEnd"/>
      <w:r w:rsidR="0023598D" w:rsidRPr="0023598D">
        <w:rPr>
          <w:rFonts w:ascii="Times New Roman" w:hAnsi="Times New Roman"/>
          <w:b/>
          <w:i/>
          <w:sz w:val="24"/>
        </w:rPr>
        <w:t xml:space="preserve"> основ здоровья</w:t>
      </w:r>
      <w:r w:rsidR="00A213D0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2F0B26" w:rsidTr="002F0B26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Количество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Учительский 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Стул мягкий ПРЕСТИЖ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15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30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keepNext/>
              <w:spacing w:after="0" w:line="276" w:lineRule="auto"/>
              <w:outlineLvl w:val="7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Шкафы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Жалюзи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2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3598D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3598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A213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6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  <w:tr w:rsidR="002F0B26" w:rsidTr="002F0B26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C558D0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Компьютер в сборе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C558D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</w:t>
            </w:r>
          </w:p>
        </w:tc>
      </w:tr>
    </w:tbl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Инвентарная ведомость на технические средства обучения учебног</w:t>
      </w:r>
      <w:r w:rsidR="0023598D">
        <w:rPr>
          <w:rFonts w:ascii="Times New Roman" w:eastAsia="Times New Roman" w:hAnsi="Times New Roman"/>
          <w:b/>
          <w:sz w:val="28"/>
          <w:szCs w:val="28"/>
          <w:lang w:eastAsia="ru-RU"/>
        </w:rPr>
        <w:t>о «</w:t>
      </w:r>
      <w:proofErr w:type="gramStart"/>
      <w:r w:rsidR="0023598D" w:rsidRPr="0023598D">
        <w:rPr>
          <w:rFonts w:ascii="Times New Roman" w:hAnsi="Times New Roman"/>
          <w:b/>
          <w:i/>
          <w:sz w:val="24"/>
        </w:rPr>
        <w:t>Медико-социальных</w:t>
      </w:r>
      <w:proofErr w:type="gramEnd"/>
      <w:r w:rsidR="0023598D" w:rsidRPr="0023598D">
        <w:rPr>
          <w:rFonts w:ascii="Times New Roman" w:hAnsi="Times New Roman"/>
          <w:b/>
          <w:i/>
          <w:sz w:val="24"/>
        </w:rPr>
        <w:t xml:space="preserve"> основ здоровья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».</w:t>
      </w: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1952"/>
        <w:gridCol w:w="2462"/>
      </w:tblGrid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Наименование ТСО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Марка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Инвентарный номер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Компьютер (ПК)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Pr="00C558D0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  <w:lang w:val="en-US"/>
              </w:rPr>
            </w:pP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Колонки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Парты двуместные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997E2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4101340000053-67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Стулья ученические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997E2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4101340000053-67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Доска классная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----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9D3FBF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---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9D3F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10106000311</w:t>
            </w:r>
          </w:p>
        </w:tc>
      </w:tr>
      <w:tr w:rsidR="002F0B26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Стул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ПРЕСТИЖ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FBF" w:rsidRDefault="009D3FBF" w:rsidP="009D3F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4101360000009</w:t>
            </w:r>
          </w:p>
        </w:tc>
      </w:tr>
      <w:tr w:rsidR="009D3FBF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F" w:rsidRDefault="009D3FBF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F" w:rsidRDefault="0023598D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Стол учителя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F" w:rsidRDefault="009D3F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FBF" w:rsidRDefault="009D3FBF" w:rsidP="009D3F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3598D" w:rsidTr="002F0B26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8D" w:rsidRDefault="0023598D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8D" w:rsidRDefault="0023598D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Стол компьютерный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8D" w:rsidRDefault="0023598D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8D" w:rsidRDefault="0023598D" w:rsidP="009D3FB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 ПЛАН РАЗВИТИЯ КАБИНЕТА</w:t>
      </w:r>
    </w:p>
    <w:p w:rsidR="002F0B26" w:rsidRDefault="0023598D" w:rsidP="002F0B2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5.1 План работы кабинета на 2021/2022</w:t>
      </w:r>
      <w:r w:rsidR="002F0B2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2F0B26" w:rsidRDefault="002F0B26" w:rsidP="002F0B26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1891"/>
        <w:gridCol w:w="2393"/>
      </w:tblGrid>
      <w:tr w:rsidR="002F0B26" w:rsidTr="002F0B2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2F0B26" w:rsidTr="00C558D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C558D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C558D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стенда: «наши достижения»</w:t>
            </w:r>
          </w:p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/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Оформление стенда по основам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5.2 Перспективны</w:t>
      </w:r>
      <w:r w:rsidR="002359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й план развития кабинета на 2021-2022</w:t>
      </w:r>
      <w:r w:rsidR="00C558D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гг.</w:t>
      </w:r>
    </w:p>
    <w:p w:rsidR="002F0B26" w:rsidRDefault="002F0B26" w:rsidP="002F0B26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319"/>
        <w:gridCol w:w="1859"/>
        <w:gridCol w:w="1551"/>
      </w:tblGrid>
      <w:tr w:rsidR="002F0B26" w:rsidTr="002F0B2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2F0B26" w:rsidTr="002F0B26">
        <w:trPr>
          <w:trHeight w:val="31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rPr>
          <w:trHeight w:val="271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Создание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ind w:left="36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Оформление стенда выставочных работ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     5.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F0B26" w:rsidTr="002F0B26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0B26" w:rsidRDefault="002F0B26" w:rsidP="0023598D">
      <w:pPr>
        <w:shd w:val="clear" w:color="auto" w:fill="FFFFFF"/>
        <w:spacing w:before="101" w:after="0" w:line="240" w:lineRule="auto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</w:p>
    <w:p w:rsidR="002F0B26" w:rsidRDefault="002F0B26" w:rsidP="002F0B26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2F0B26" w:rsidRDefault="002F0B26" w:rsidP="002F0B26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/>
          <w:color w:val="000000"/>
          <w:spacing w:val="-1"/>
          <w:lang w:eastAsia="ru-RU"/>
        </w:rPr>
        <w:t xml:space="preserve"> (учебники)</w:t>
      </w:r>
    </w:p>
    <w:p w:rsidR="002F0B26" w:rsidRDefault="002F0B26" w:rsidP="002F0B26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2F0B26" w:rsidTr="002F0B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2F0B26" w:rsidTr="009D3FB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2F0B26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7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hd w:val="clear" w:color="auto" w:fill="FFFFFF"/>
        <w:spacing w:before="101" w:after="0" w:line="240" w:lineRule="auto"/>
        <w:ind w:left="720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p w:rsidR="002F0B26" w:rsidRDefault="002F0B26" w:rsidP="002F0B26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2F0B26" w:rsidRDefault="002F0B26" w:rsidP="002F0B26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2F0B26" w:rsidTr="002F0B2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2F0B26" w:rsidTr="009D3FB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Рабочие программы по дисциплинам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Методические рекомендации для очно-заочной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9D3FBF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2F0B26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8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F0B26" w:rsidRDefault="002F0B26" w:rsidP="002F0B2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228"/>
        <w:gridCol w:w="1639"/>
      </w:tblGrid>
      <w:tr w:rsidR="002F0B26" w:rsidTr="002F0B2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2F0B26" w:rsidTr="002F0B2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2F0B2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2F0B26" w:rsidTr="002F0B26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9"/>
              </w:numPr>
              <w:spacing w:before="101" w:after="0" w:line="276" w:lineRule="auto"/>
              <w:rPr>
                <w:rFonts w:ascii="Times New Roman" w:eastAsia="Times New Roman" w:hAnsi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before="101"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2F0B26" w:rsidRDefault="002F0B26" w:rsidP="002F0B26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2F0B26" w:rsidTr="002F0B26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2F0B26" w:rsidTr="009D3FB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Карты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9D3FB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9D3FB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9D3FB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</w:tr>
      <w:tr w:rsidR="002F0B26" w:rsidTr="009D3FB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</w:tr>
      <w:tr w:rsidR="002F0B26" w:rsidTr="009D3FB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0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color w:val="262626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7.2. Инструкции по ТБ</w:t>
      </w: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Кол-во экземпляров</w:t>
            </w:r>
          </w:p>
        </w:tc>
      </w:tr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Инструкция вводного инструктажа по охране труда для учащихся в кабинете</w:t>
            </w:r>
            <w:proofErr w:type="gramStart"/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--</w:t>
            </w:r>
          </w:p>
        </w:tc>
      </w:tr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  <w:tr w:rsidR="002F0B26" w:rsidTr="002F0B26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numPr>
                <w:ilvl w:val="0"/>
                <w:numId w:val="11"/>
              </w:num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2F0B26" w:rsidRDefault="002F0B26" w:rsidP="00235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0B26" w:rsidRDefault="002F0B26" w:rsidP="002F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0B26" w:rsidRDefault="002F0B26" w:rsidP="002F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8.</w:t>
      </w:r>
      <w:r w:rsidR="009D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 ра</w:t>
      </w:r>
      <w:r w:rsidR="002359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боты №2/9 «</w:t>
      </w:r>
      <w:proofErr w:type="gramStart"/>
      <w:r w:rsidR="0023598D" w:rsidRPr="0023598D">
        <w:rPr>
          <w:rFonts w:ascii="Times New Roman" w:hAnsi="Times New Roman"/>
          <w:b/>
          <w:i/>
          <w:sz w:val="28"/>
          <w:szCs w:val="28"/>
        </w:rPr>
        <w:t>Медико-социальных</w:t>
      </w:r>
      <w:proofErr w:type="gramEnd"/>
      <w:r w:rsidR="0023598D" w:rsidRPr="0023598D">
        <w:rPr>
          <w:rFonts w:ascii="Times New Roman" w:hAnsi="Times New Roman"/>
          <w:b/>
          <w:i/>
          <w:sz w:val="28"/>
          <w:szCs w:val="28"/>
        </w:rPr>
        <w:t xml:space="preserve"> основ здоровья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F0B26" w:rsidRDefault="002F0B26" w:rsidP="002F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0B26" w:rsidRDefault="00C558D0" w:rsidP="002F0B26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</w:t>
      </w:r>
      <w:r w:rsidR="002359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2021-2022</w:t>
      </w:r>
      <w:r w:rsidR="002F0B2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2F0B26" w:rsidRDefault="002F0B26" w:rsidP="002F0B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2F0B26" w:rsidTr="002F0B26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2F0B26" w:rsidTr="002F0B26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26" w:rsidRDefault="002F0B26" w:rsidP="009D3FBF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Кабинет использовался для проведения уроков</w:t>
            </w:r>
            <w:r w:rsidR="009D3FBF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для групп портных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; 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Ремонт проводился перед началом учебного года, в течение учебного года осуществлялось дежурство после каждого занятия, влажная уборка после </w:t>
            </w: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lastRenderedPageBreak/>
              <w:t>учебного дня, генеральные уборки два раза в четверть.</w:t>
            </w:r>
          </w:p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lastRenderedPageBreak/>
              <w:t>Пополнена; приобретена дополнительная литература по дисциплинам.</w:t>
            </w:r>
          </w:p>
          <w:p w:rsidR="002F0B26" w:rsidRDefault="002F0B2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</w:p>
        </w:tc>
      </w:tr>
    </w:tbl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0B26" w:rsidRDefault="002F0B26" w:rsidP="002F0B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Зав. кабинетом</w:t>
      </w:r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</w:t>
      </w:r>
      <w:proofErr w:type="spellStart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>Муртазова</w:t>
      </w:r>
      <w:proofErr w:type="spellEnd"/>
      <w:r w:rsidR="00C558D0">
        <w:rPr>
          <w:rFonts w:ascii="Times New Roman" w:eastAsia="Times New Roman" w:hAnsi="Times New Roman"/>
          <w:sz w:val="24"/>
          <w:szCs w:val="24"/>
          <w:lang w:eastAsia="ru-RU"/>
        </w:rPr>
        <w:t xml:space="preserve"> С.М.</w:t>
      </w:r>
    </w:p>
    <w:p w:rsidR="00B37A3D" w:rsidRDefault="00B37A3D"/>
    <w:sectPr w:rsidR="00B37A3D" w:rsidSect="002F0B26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9B"/>
    <w:rsid w:val="0023598D"/>
    <w:rsid w:val="002F0B26"/>
    <w:rsid w:val="004E6629"/>
    <w:rsid w:val="007B0B0E"/>
    <w:rsid w:val="00997E2B"/>
    <w:rsid w:val="009D3FBF"/>
    <w:rsid w:val="00A213D0"/>
    <w:rsid w:val="00B37A3D"/>
    <w:rsid w:val="00C558D0"/>
    <w:rsid w:val="00C7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2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B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2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F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Денила</dc:creator>
  <cp:keywords/>
  <dc:description/>
  <cp:lastModifiedBy>Admin</cp:lastModifiedBy>
  <cp:revision>10</cp:revision>
  <cp:lastPrinted>2021-10-28T06:17:00Z</cp:lastPrinted>
  <dcterms:created xsi:type="dcterms:W3CDTF">2020-02-27T11:43:00Z</dcterms:created>
  <dcterms:modified xsi:type="dcterms:W3CDTF">2021-10-28T06:17:00Z</dcterms:modified>
</cp:coreProperties>
</file>